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6D" w:rsidRPr="00DD1A80" w:rsidRDefault="0061346D" w:rsidP="00382D8F">
      <w:pPr>
        <w:pStyle w:val="NoSpacing1"/>
        <w:rPr>
          <w:rFonts w:ascii="Arial" w:hAnsi="Arial" w:cs="Arial"/>
          <w:b/>
          <w:sz w:val="28"/>
          <w:szCs w:val="28"/>
        </w:rPr>
      </w:pPr>
      <w:r w:rsidRPr="00DD1A80">
        <w:rPr>
          <w:rFonts w:ascii="Arial" w:hAnsi="Arial" w:cs="Arial"/>
          <w:b/>
          <w:sz w:val="28"/>
          <w:szCs w:val="28"/>
        </w:rPr>
        <w:t>Gillian Wearing</w:t>
      </w:r>
    </w:p>
    <w:p w:rsidR="0061346D" w:rsidRPr="00DD1A80" w:rsidRDefault="0061346D" w:rsidP="00382D8F">
      <w:pPr>
        <w:pStyle w:val="NoSpacing1"/>
        <w:rPr>
          <w:rFonts w:ascii="Arial" w:hAnsi="Arial" w:cs="Arial"/>
          <w:sz w:val="28"/>
          <w:szCs w:val="28"/>
        </w:rPr>
      </w:pPr>
      <w:r w:rsidRPr="00DD1A80">
        <w:rPr>
          <w:rFonts w:ascii="Arial" w:hAnsi="Arial" w:cs="Arial"/>
          <w:sz w:val="28"/>
          <w:szCs w:val="28"/>
        </w:rPr>
        <w:t>We Are Here</w:t>
      </w:r>
    </w:p>
    <w:p w:rsidR="0061346D" w:rsidRPr="00DD1A80" w:rsidRDefault="0061346D" w:rsidP="00382D8F">
      <w:pPr>
        <w:pStyle w:val="NoSpacing1"/>
        <w:rPr>
          <w:rFonts w:ascii="Arial" w:hAnsi="Arial" w:cs="Arial"/>
          <w:sz w:val="28"/>
          <w:szCs w:val="28"/>
        </w:rPr>
      </w:pPr>
      <w:r w:rsidRPr="00DD1A80">
        <w:rPr>
          <w:rFonts w:ascii="Arial" w:hAnsi="Arial" w:cs="Arial"/>
          <w:sz w:val="28"/>
          <w:szCs w:val="28"/>
        </w:rPr>
        <w:t>18 July – 12 October 2014</w:t>
      </w:r>
    </w:p>
    <w:p w:rsidR="0061346D" w:rsidRPr="00DD1A80" w:rsidRDefault="0061346D" w:rsidP="00382D8F">
      <w:pPr>
        <w:pStyle w:val="NoSpacing1"/>
        <w:rPr>
          <w:rFonts w:ascii="Arial" w:hAnsi="Arial" w:cs="Arial"/>
          <w:sz w:val="28"/>
          <w:szCs w:val="28"/>
        </w:rPr>
      </w:pPr>
    </w:p>
    <w:p w:rsidR="0061346D" w:rsidRPr="00DD1A80" w:rsidRDefault="0061346D" w:rsidP="00382D8F">
      <w:pPr>
        <w:pStyle w:val="NoSpacing1"/>
        <w:rPr>
          <w:rFonts w:ascii="Arial" w:hAnsi="Arial" w:cs="Arial"/>
          <w:sz w:val="28"/>
          <w:szCs w:val="28"/>
        </w:rPr>
      </w:pPr>
      <w:r w:rsidRPr="00DD1A80">
        <w:rPr>
          <w:rFonts w:ascii="Arial" w:hAnsi="Arial" w:cs="Arial"/>
          <w:sz w:val="28"/>
          <w:szCs w:val="28"/>
        </w:rPr>
        <w:t>The New Art Gallery Walsall is delighted to present a new single-screen video work by British photographer and film-maker Gillian Wearing.</w:t>
      </w:r>
      <w:r w:rsidR="00382D8F" w:rsidRPr="00DD1A80">
        <w:rPr>
          <w:rFonts w:ascii="Arial" w:hAnsi="Arial" w:cs="Arial"/>
          <w:sz w:val="28"/>
          <w:szCs w:val="28"/>
        </w:rPr>
        <w:t xml:space="preserve"> </w:t>
      </w:r>
    </w:p>
    <w:p w:rsidR="0061346D" w:rsidRPr="00DD1A80" w:rsidRDefault="0061346D" w:rsidP="00382D8F">
      <w:pPr>
        <w:pStyle w:val="NoSpacing1"/>
        <w:rPr>
          <w:rFonts w:ascii="Arial" w:hAnsi="Arial" w:cs="Arial"/>
          <w:sz w:val="28"/>
          <w:szCs w:val="28"/>
        </w:rPr>
      </w:pPr>
    </w:p>
    <w:p w:rsidR="0061346D" w:rsidRPr="00DD1A80" w:rsidRDefault="0061346D" w:rsidP="00382D8F">
      <w:pPr>
        <w:pStyle w:val="NoSpacing1"/>
        <w:rPr>
          <w:rFonts w:ascii="Arial" w:hAnsi="Arial" w:cs="Arial"/>
          <w:sz w:val="28"/>
          <w:szCs w:val="28"/>
        </w:rPr>
      </w:pPr>
      <w:r w:rsidRPr="00DD1A80">
        <w:rPr>
          <w:rFonts w:ascii="Arial" w:hAnsi="Arial" w:cs="Arial"/>
          <w:bCs/>
          <w:sz w:val="28"/>
          <w:szCs w:val="28"/>
        </w:rPr>
        <w:t xml:space="preserve">Wearing is known for her films and photographs, which explore our public personas and private lives. We Are Here </w:t>
      </w:r>
      <w:proofErr w:type="gramStart"/>
      <w:r w:rsidRPr="00DD1A80">
        <w:rPr>
          <w:rFonts w:ascii="Arial" w:hAnsi="Arial" w:cs="Arial"/>
          <w:bCs/>
          <w:sz w:val="28"/>
          <w:szCs w:val="28"/>
        </w:rPr>
        <w:t>sees</w:t>
      </w:r>
      <w:proofErr w:type="gramEnd"/>
      <w:r w:rsidRPr="00DD1A80">
        <w:rPr>
          <w:rFonts w:ascii="Arial" w:hAnsi="Arial" w:cs="Arial"/>
          <w:bCs/>
          <w:sz w:val="28"/>
          <w:szCs w:val="28"/>
        </w:rPr>
        <w:t xml:space="preserve"> the artist return to the area in and around Sandwell where she grew up and features people from the West Midlands region speaking various monologues as if from the grave. The concept for We Are Here is taken from American poet Edgar Lee Masters’ book </w:t>
      </w:r>
      <w:r w:rsidRPr="00DD1A80">
        <w:rPr>
          <w:rFonts w:ascii="Arial" w:hAnsi="Arial" w:cs="Arial"/>
          <w:bCs/>
          <w:iCs/>
          <w:sz w:val="28"/>
          <w:szCs w:val="28"/>
        </w:rPr>
        <w:t>Spoon River Anthology (1915)</w:t>
      </w:r>
      <w:r w:rsidRPr="00DD1A80">
        <w:rPr>
          <w:rFonts w:ascii="Arial" w:hAnsi="Arial" w:cs="Arial"/>
          <w:bCs/>
          <w:i/>
          <w:iCs/>
          <w:sz w:val="28"/>
          <w:szCs w:val="28"/>
        </w:rPr>
        <w:t>,</w:t>
      </w:r>
      <w:r w:rsidRPr="00DD1A80">
        <w:rPr>
          <w:rFonts w:ascii="Arial" w:hAnsi="Arial" w:cs="Arial"/>
          <w:bCs/>
          <w:iCs/>
          <w:sz w:val="28"/>
          <w:szCs w:val="28"/>
        </w:rPr>
        <w:t xml:space="preserve"> </w:t>
      </w:r>
      <w:r w:rsidRPr="00DD1A80">
        <w:rPr>
          <w:rFonts w:ascii="Arial" w:hAnsi="Arial" w:cs="Arial"/>
          <w:bCs/>
          <w:sz w:val="28"/>
          <w:szCs w:val="28"/>
        </w:rPr>
        <w:t xml:space="preserve">where residents rise up from the grave to talk about their lives, losses, regrets and memories of Spoon River, a fictional small town named after the real Spoon River that ran close to the poet’s home town. </w:t>
      </w:r>
    </w:p>
    <w:p w:rsidR="0061346D" w:rsidRPr="00DD1A80" w:rsidRDefault="0061346D" w:rsidP="00382D8F">
      <w:pPr>
        <w:pStyle w:val="NoSpacing1"/>
        <w:rPr>
          <w:rFonts w:ascii="Arial" w:hAnsi="Arial" w:cs="Arial"/>
          <w:bCs/>
          <w:sz w:val="28"/>
          <w:szCs w:val="28"/>
        </w:rPr>
      </w:pPr>
    </w:p>
    <w:p w:rsidR="0061346D" w:rsidRPr="00DD1A80" w:rsidRDefault="0061346D" w:rsidP="00382D8F">
      <w:pPr>
        <w:pStyle w:val="NoSpacing1"/>
        <w:rPr>
          <w:rFonts w:ascii="Arial" w:hAnsi="Arial" w:cs="Arial"/>
          <w:sz w:val="28"/>
          <w:szCs w:val="28"/>
        </w:rPr>
      </w:pPr>
      <w:r w:rsidRPr="00DD1A80">
        <w:rPr>
          <w:rFonts w:ascii="Arial" w:hAnsi="Arial" w:cs="Arial"/>
          <w:sz w:val="28"/>
          <w:szCs w:val="28"/>
        </w:rPr>
        <w:t>Gillian Wearing has shown extensively in the UK and across the world. In 2007 the artist was made a Royal Academician and in 2011 she was honoured with an OBE. Wearing won the Turner Prize in 1997.</w:t>
      </w:r>
    </w:p>
    <w:p w:rsidR="0061346D" w:rsidRPr="00DD1A80" w:rsidRDefault="0061346D" w:rsidP="00382D8F">
      <w:pPr>
        <w:pStyle w:val="NoSpacing1"/>
        <w:rPr>
          <w:rFonts w:ascii="Arial" w:hAnsi="Arial" w:cs="Arial"/>
          <w:sz w:val="28"/>
          <w:szCs w:val="28"/>
        </w:rPr>
      </w:pPr>
    </w:p>
    <w:p w:rsidR="001C4FA5" w:rsidRPr="00DD1A80" w:rsidRDefault="0061346D" w:rsidP="001C4FA5">
      <w:pPr>
        <w:rPr>
          <w:rFonts w:ascii="Arial" w:hAnsi="Arial" w:cs="Arial"/>
          <w:sz w:val="28"/>
          <w:szCs w:val="28"/>
        </w:rPr>
      </w:pPr>
      <w:r w:rsidRPr="00DD1A80">
        <w:rPr>
          <w:rFonts w:ascii="Arial" w:hAnsi="Arial" w:cs="Arial"/>
          <w:i/>
          <w:sz w:val="28"/>
          <w:szCs w:val="28"/>
        </w:rPr>
        <w:t>We Are Here</w:t>
      </w:r>
      <w:r w:rsidR="00382D8F" w:rsidRPr="00DD1A80">
        <w:rPr>
          <w:rFonts w:ascii="Arial" w:hAnsi="Arial" w:cs="Arial"/>
          <w:sz w:val="28"/>
          <w:szCs w:val="28"/>
        </w:rPr>
        <w:t xml:space="preserve"> i</w:t>
      </w:r>
      <w:r w:rsidRPr="00DD1A80">
        <w:rPr>
          <w:rFonts w:ascii="Arial" w:hAnsi="Arial" w:cs="Arial"/>
          <w:sz w:val="28"/>
          <w:szCs w:val="28"/>
        </w:rPr>
        <w:t xml:space="preserve">s </w:t>
      </w:r>
      <w:r w:rsidR="00382D8F" w:rsidRPr="00DD1A80">
        <w:rPr>
          <w:rFonts w:ascii="Arial" w:hAnsi="Arial" w:cs="Arial"/>
          <w:sz w:val="28"/>
          <w:szCs w:val="28"/>
        </w:rPr>
        <w:t xml:space="preserve">a new acquisition </w:t>
      </w:r>
      <w:r w:rsidRPr="00DD1A80">
        <w:rPr>
          <w:rFonts w:ascii="Arial" w:hAnsi="Arial" w:cs="Arial"/>
          <w:sz w:val="28"/>
          <w:szCs w:val="28"/>
        </w:rPr>
        <w:t xml:space="preserve">presented </w:t>
      </w:r>
      <w:r w:rsidR="00382D8F" w:rsidRPr="00DD1A80">
        <w:rPr>
          <w:rFonts w:ascii="Arial" w:hAnsi="Arial" w:cs="Arial"/>
          <w:sz w:val="28"/>
          <w:szCs w:val="28"/>
        </w:rPr>
        <w:t xml:space="preserve">by the artist </w:t>
      </w:r>
      <w:r w:rsidRPr="00DD1A80">
        <w:rPr>
          <w:rFonts w:ascii="Arial" w:hAnsi="Arial" w:cs="Arial"/>
          <w:sz w:val="28"/>
          <w:szCs w:val="28"/>
        </w:rPr>
        <w:t>t</w:t>
      </w:r>
      <w:r w:rsidR="00382D8F" w:rsidRPr="00DD1A80">
        <w:rPr>
          <w:rFonts w:ascii="Arial" w:hAnsi="Arial" w:cs="Arial"/>
          <w:sz w:val="28"/>
          <w:szCs w:val="28"/>
        </w:rPr>
        <w:t xml:space="preserve">o The New Art Gallery Walsall </w:t>
      </w:r>
      <w:r w:rsidR="001C4FA5" w:rsidRPr="00DD1A80">
        <w:rPr>
          <w:rFonts w:ascii="Arial" w:hAnsi="Arial" w:cs="Arial"/>
          <w:sz w:val="28"/>
          <w:szCs w:val="28"/>
        </w:rPr>
        <w:t xml:space="preserve">with assistance from Outset Contemporary Art Fund and the Art Fund. </w:t>
      </w:r>
      <w:proofErr w:type="gramStart"/>
      <w:r w:rsidR="001C4FA5" w:rsidRPr="00DD1A80">
        <w:rPr>
          <w:rFonts w:ascii="Arial" w:hAnsi="Arial" w:cs="Arial"/>
          <w:sz w:val="28"/>
          <w:szCs w:val="28"/>
        </w:rPr>
        <w:t xml:space="preserve">With additional support from the artist, Maureen Paley, Shaun </w:t>
      </w:r>
      <w:proofErr w:type="spellStart"/>
      <w:r w:rsidR="001C4FA5" w:rsidRPr="00DD1A80">
        <w:rPr>
          <w:rFonts w:ascii="Arial" w:hAnsi="Arial" w:cs="Arial"/>
          <w:sz w:val="28"/>
          <w:szCs w:val="28"/>
        </w:rPr>
        <w:t>Regen</w:t>
      </w:r>
      <w:proofErr w:type="spellEnd"/>
      <w:r w:rsidR="001C4FA5" w:rsidRPr="00DD1A80">
        <w:rPr>
          <w:rFonts w:ascii="Arial" w:hAnsi="Arial" w:cs="Arial"/>
          <w:sz w:val="28"/>
          <w:szCs w:val="28"/>
        </w:rPr>
        <w:t xml:space="preserve"> and Tanya </w:t>
      </w:r>
      <w:proofErr w:type="spellStart"/>
      <w:r w:rsidR="001C4FA5" w:rsidRPr="00DD1A80">
        <w:rPr>
          <w:rFonts w:ascii="Arial" w:hAnsi="Arial" w:cs="Arial"/>
          <w:sz w:val="28"/>
          <w:szCs w:val="28"/>
        </w:rPr>
        <w:t>Bonaker</w:t>
      </w:r>
      <w:proofErr w:type="spellEnd"/>
      <w:r w:rsidR="001C4FA5" w:rsidRPr="00DD1A80">
        <w:rPr>
          <w:rFonts w:ascii="Arial" w:hAnsi="Arial" w:cs="Arial"/>
          <w:sz w:val="28"/>
          <w:szCs w:val="28"/>
        </w:rPr>
        <w:t>.</w:t>
      </w:r>
      <w:proofErr w:type="gramEnd"/>
      <w:r w:rsidR="001C4FA5" w:rsidRPr="00DD1A80">
        <w:rPr>
          <w:rFonts w:ascii="Arial" w:hAnsi="Arial" w:cs="Arial"/>
          <w:sz w:val="28"/>
          <w:szCs w:val="28"/>
        </w:rPr>
        <w:t xml:space="preserve">  </w:t>
      </w:r>
    </w:p>
    <w:p w:rsidR="0061346D" w:rsidRPr="00DD1A80" w:rsidRDefault="0061346D" w:rsidP="00382D8F">
      <w:pPr>
        <w:pStyle w:val="NoSpacing1"/>
        <w:rPr>
          <w:rFonts w:ascii="Arial" w:hAnsi="Arial" w:cs="Arial"/>
          <w:sz w:val="28"/>
          <w:szCs w:val="28"/>
        </w:rPr>
      </w:pPr>
    </w:p>
    <w:p w:rsidR="0061346D" w:rsidRPr="00DD1A80" w:rsidRDefault="0061346D" w:rsidP="00382D8F">
      <w:pPr>
        <w:pStyle w:val="NoSpacing1"/>
        <w:rPr>
          <w:rFonts w:ascii="Arial" w:hAnsi="Arial" w:cs="Arial"/>
          <w:sz w:val="28"/>
          <w:szCs w:val="28"/>
        </w:rPr>
      </w:pPr>
      <w:r w:rsidRPr="00DD1A80">
        <w:rPr>
          <w:rFonts w:ascii="Arial" w:hAnsi="Arial" w:cs="Arial"/>
          <w:i/>
          <w:iCs/>
          <w:sz w:val="28"/>
          <w:szCs w:val="28"/>
        </w:rPr>
        <w:t>We Are Here</w:t>
      </w:r>
      <w:r w:rsidRPr="00DD1A80">
        <w:rPr>
          <w:rFonts w:ascii="Arial" w:hAnsi="Arial" w:cs="Arial"/>
          <w:sz w:val="28"/>
          <w:szCs w:val="28"/>
        </w:rPr>
        <w:t xml:space="preserve"> will receive its London premiere at Maureen Paley, London from 13 October – 23 November 2014 and will also be shown at </w:t>
      </w:r>
      <w:proofErr w:type="spellStart"/>
      <w:r w:rsidRPr="00DD1A80">
        <w:rPr>
          <w:rFonts w:ascii="Arial" w:hAnsi="Arial" w:cs="Arial"/>
          <w:sz w:val="28"/>
          <w:szCs w:val="28"/>
        </w:rPr>
        <w:t>Regen</w:t>
      </w:r>
      <w:proofErr w:type="spellEnd"/>
      <w:r w:rsidRPr="00DD1A80">
        <w:rPr>
          <w:rFonts w:ascii="Arial" w:hAnsi="Arial" w:cs="Arial"/>
          <w:sz w:val="28"/>
          <w:szCs w:val="28"/>
        </w:rPr>
        <w:t xml:space="preserve"> Projects, Los Angeles from 12 December - January 2015.</w:t>
      </w:r>
    </w:p>
    <w:p w:rsidR="00DD1A80" w:rsidRDefault="00DD1A80" w:rsidP="00382D8F">
      <w:pPr>
        <w:pStyle w:val="NoSpacing1"/>
        <w:rPr>
          <w:rFonts w:ascii="Kievit-Regular" w:hAnsi="Kievit-Regular"/>
          <w:sz w:val="28"/>
          <w:szCs w:val="28"/>
        </w:rPr>
      </w:pPr>
    </w:p>
    <w:p w:rsidR="00DD1A80" w:rsidRPr="00382D8F" w:rsidRDefault="00DD1A80" w:rsidP="00382D8F">
      <w:pPr>
        <w:pStyle w:val="NoSpacing1"/>
        <w:rPr>
          <w:rFonts w:ascii="Kievit-Regular" w:hAnsi="Kievit-Regular"/>
          <w:sz w:val="28"/>
          <w:szCs w:val="28"/>
        </w:rPr>
      </w:pPr>
    </w:p>
    <w:p w:rsidR="00382D8F" w:rsidRDefault="00382D8F" w:rsidP="00382D8F">
      <w:pPr>
        <w:pStyle w:val="NoSpacing1"/>
        <w:rPr>
          <w:rFonts w:ascii="Kievit-Regular" w:hAnsi="Kievit-Regular"/>
          <w:sz w:val="28"/>
          <w:szCs w:val="28"/>
        </w:rPr>
      </w:pPr>
    </w:p>
    <w:p w:rsidR="00DD1A80" w:rsidRDefault="00DD1A80" w:rsidP="00382D8F">
      <w:pPr>
        <w:pStyle w:val="NoSpacing1"/>
        <w:rPr>
          <w:rFonts w:ascii="Kievit-Regular" w:hAnsi="Kievit-Regular"/>
          <w:sz w:val="28"/>
          <w:szCs w:val="28"/>
        </w:rPr>
      </w:pPr>
    </w:p>
    <w:p w:rsidR="00382D8F" w:rsidRDefault="00382D8F" w:rsidP="00382D8F">
      <w:pPr>
        <w:pStyle w:val="NoSpacing1"/>
        <w:rPr>
          <w:rFonts w:ascii="Kievit-Regular" w:hAnsi="Kievit-Regular"/>
          <w:sz w:val="28"/>
          <w:szCs w:val="28"/>
        </w:rPr>
      </w:pPr>
    </w:p>
    <w:p w:rsidR="0061346D" w:rsidRPr="00382D8F" w:rsidRDefault="0061346D" w:rsidP="00382D8F">
      <w:pPr>
        <w:spacing w:line="360" w:lineRule="auto"/>
        <w:rPr>
          <w:rFonts w:ascii="Kievit-Regular" w:hAnsi="Kievit-Regular" w:cs="Arial"/>
          <w:color w:val="000000"/>
          <w:sz w:val="22"/>
          <w:szCs w:val="22"/>
          <w:lang w:eastAsia="en-US"/>
        </w:rPr>
      </w:pPr>
    </w:p>
    <w:p w:rsidR="00372405" w:rsidRPr="00382D8F" w:rsidRDefault="00E91BD6">
      <w:pPr>
        <w:rPr>
          <w:rFonts w:ascii="Kievit-Regular" w:hAnsi="Kievit-Regular"/>
        </w:rPr>
      </w:pPr>
    </w:p>
    <w:sectPr w:rsidR="00372405" w:rsidRPr="00382D8F" w:rsidSect="00DB7A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ievit-Regular">
    <w:panose1 w:val="02000503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46D"/>
    <w:rsid w:val="001C4FA5"/>
    <w:rsid w:val="002C4671"/>
    <w:rsid w:val="00382D8F"/>
    <w:rsid w:val="003858F2"/>
    <w:rsid w:val="0061346D"/>
    <w:rsid w:val="00966366"/>
    <w:rsid w:val="009D3084"/>
    <w:rsid w:val="00B6601E"/>
    <w:rsid w:val="00DB7A79"/>
    <w:rsid w:val="00DD1A80"/>
    <w:rsid w:val="00E91BD6"/>
    <w:rsid w:val="00E97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1346D"/>
    <w:pPr>
      <w:spacing w:after="0" w:line="240" w:lineRule="auto"/>
    </w:pPr>
    <w:rPr>
      <w:rFonts w:ascii="Calibri" w:eastAsia="Calibri" w:hAnsi="Calibri" w:cs="Times New Roman"/>
    </w:rPr>
  </w:style>
  <w:style w:type="character" w:styleId="Hyperlink">
    <w:name w:val="Hyperlink"/>
    <w:rsid w:val="0061346D"/>
    <w:rPr>
      <w:color w:val="0000FF"/>
      <w:u w:val="single"/>
    </w:rPr>
  </w:style>
</w:styles>
</file>

<file path=word/webSettings.xml><?xml version="1.0" encoding="utf-8"?>
<w:webSettings xmlns:r="http://schemas.openxmlformats.org/officeDocument/2006/relationships" xmlns:w="http://schemas.openxmlformats.org/wordprocessingml/2006/main">
  <w:divs>
    <w:div w:id="269704103">
      <w:bodyDiv w:val="1"/>
      <w:marLeft w:val="0"/>
      <w:marRight w:val="0"/>
      <w:marTop w:val="0"/>
      <w:marBottom w:val="0"/>
      <w:divBdr>
        <w:top w:val="none" w:sz="0" w:space="0" w:color="auto"/>
        <w:left w:val="none" w:sz="0" w:space="0" w:color="auto"/>
        <w:bottom w:val="none" w:sz="0" w:space="0" w:color="auto"/>
        <w:right w:val="none" w:sz="0" w:space="0" w:color="auto"/>
      </w:divBdr>
    </w:div>
    <w:div w:id="15639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F5A5-8EDD-4DE1-9CAE-EEC3ECC5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AndersonH</cp:lastModifiedBy>
  <cp:revision>3</cp:revision>
  <dcterms:created xsi:type="dcterms:W3CDTF">2014-07-17T10:59:00Z</dcterms:created>
  <dcterms:modified xsi:type="dcterms:W3CDTF">2014-07-17T11:12:00Z</dcterms:modified>
</cp:coreProperties>
</file>